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31F" w:rsidRPr="0040531F" w:rsidRDefault="0040531F" w:rsidP="0040531F">
      <w:pPr>
        <w:widowControl w:val="0"/>
        <w:tabs>
          <w:tab w:val="left" w:pos="7371"/>
        </w:tabs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0531F"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 xml:space="preserve">Modèle </w:t>
      </w:r>
      <w:proofErr w:type="spellStart"/>
      <w:r w:rsidRPr="0040531F"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>doc.WBE</w:t>
      </w:r>
      <w:proofErr w:type="spellEnd"/>
      <w:r w:rsidRPr="0040531F">
        <w:rPr>
          <w:rFonts w:ascii="Georgia" w:eastAsia="Times New Roman" w:hAnsi="Georgia" w:cs="Times New Roman"/>
          <w:i/>
          <w:sz w:val="18"/>
          <w:szCs w:val="18"/>
          <w:u w:val="single"/>
          <w:lang w:eastAsia="fr-FR"/>
        </w:rPr>
        <w:t xml:space="preserve"> - Annexe 1</w:t>
      </w:r>
    </w:p>
    <w:p w:rsidR="0040531F" w:rsidRPr="0040531F" w:rsidRDefault="0040531F" w:rsidP="0040531F">
      <w:pPr>
        <w:widowControl w:val="0"/>
        <w:tabs>
          <w:tab w:val="left" w:pos="8222"/>
        </w:tabs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lang w:eastAsia="fr-FR"/>
        </w:rPr>
      </w:pPr>
      <w:r w:rsidRPr="0040531F">
        <w:rPr>
          <w:rFonts w:ascii="Georgia" w:eastAsia="Times New Roman" w:hAnsi="Georgia" w:cs="Times New Roman"/>
          <w:noProof/>
          <w:lang w:eastAsia="fr-BE"/>
        </w:rPr>
        <w:drawing>
          <wp:inline distT="0" distB="0" distL="0" distR="0" wp14:anchorId="437B4F13" wp14:editId="6C9567FD">
            <wp:extent cx="2768600" cy="533400"/>
            <wp:effectExtent l="0" t="0" r="0" b="0"/>
            <wp:docPr id="11" name="Image 11" descr="WBE_logo_horizontal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BE_logo_horizontal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31F" w:rsidRPr="0040531F" w:rsidRDefault="0040531F" w:rsidP="0040531F">
      <w:pPr>
        <w:widowControl w:val="0"/>
        <w:shd w:val="clear" w:color="auto" w:fill="FFFFFF"/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sz w:val="28"/>
          <w:szCs w:val="28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0531F" w:rsidRPr="0040531F" w:rsidRDefault="0040531F" w:rsidP="004053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/>
        <w:tabs>
          <w:tab w:val="left" w:pos="567"/>
          <w:tab w:val="left" w:pos="851"/>
        </w:tabs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Cs/>
          <w:i/>
          <w:sz w:val="18"/>
          <w:szCs w:val="1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0531F">
        <w:rPr>
          <w:rFonts w:ascii="Georgia" w:eastAsia="Times New Roman" w:hAnsi="Georgia" w:cs="Times New Roman"/>
          <w:b/>
          <w:bCs/>
          <w:sz w:val="28"/>
          <w:szCs w:val="28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1</w:t>
      </w:r>
      <w:r w:rsidRPr="0040531F">
        <w:rPr>
          <w:rFonts w:ascii="Georgia" w:eastAsia="Times New Roman" w:hAnsi="Georgia" w:cs="Times New Roman"/>
          <w:bCs/>
          <w:i/>
          <w:sz w:val="18"/>
          <w:szCs w:val="18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</w:t>
      </w:r>
    </w:p>
    <w:p w:rsidR="0040531F" w:rsidRPr="0040531F" w:rsidRDefault="0040531F" w:rsidP="004053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/>
        <w:tabs>
          <w:tab w:val="left" w:pos="567"/>
          <w:tab w:val="left" w:pos="851"/>
        </w:tabs>
        <w:adjustRightInd w:val="0"/>
        <w:spacing w:after="0" w:line="360" w:lineRule="atLeast"/>
        <w:jc w:val="center"/>
        <w:textAlignment w:val="baseline"/>
        <w:rPr>
          <w:rFonts w:ascii="Georgia" w:eastAsia="Times New Roman" w:hAnsi="Georgia" w:cs="Times New Roman"/>
          <w:bCs/>
          <w:sz w:val="16"/>
          <w:szCs w:val="16"/>
          <w:u w:val="single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0531F">
        <w:rPr>
          <w:rFonts w:ascii="Georgia" w:eastAsia="Times New Roman" w:hAnsi="Georgia" w:cs="Times New Roman"/>
          <w:bCs/>
          <w:i/>
          <w:sz w:val="16"/>
          <w:szCs w:val="16"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[A COMPLETER PAR LE COCOBA]</w:t>
      </w:r>
    </w:p>
    <w:p w:rsidR="0040531F" w:rsidRPr="0040531F" w:rsidRDefault="0040531F" w:rsidP="004053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/>
        <w:tabs>
          <w:tab w:val="left" w:pos="851"/>
          <w:tab w:val="left" w:pos="1701"/>
        </w:tabs>
        <w:adjustRightInd w:val="0"/>
        <w:spacing w:after="0" w:line="360" w:lineRule="atLeast"/>
        <w:jc w:val="both"/>
        <w:textAlignment w:val="baseline"/>
        <w:rPr>
          <w:rFonts w:ascii="Georgia" w:eastAsia="Times New Roman" w:hAnsi="Georgia" w:cs="Times New Roman"/>
          <w:bCs/>
          <w:i/>
          <w:lang w:eastAsia="fr-F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/>
        <w:jc w:val="center"/>
        <w:textAlignment w:val="baseline"/>
        <w:rPr>
          <w:rFonts w:ascii="Georgia" w:eastAsia="Times New Roman" w:hAnsi="Georgia" w:cs="Times New Roman"/>
          <w:b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/>
        <w:jc w:val="center"/>
        <w:textAlignment w:val="baseline"/>
        <w:rPr>
          <w:rFonts w:ascii="Georgia" w:eastAsia="Times New Roman" w:hAnsi="Georgia" w:cs="Times New Roman"/>
          <w:b/>
          <w:color w:val="404040"/>
          <w:lang w:eastAsia="fr-FR"/>
        </w:rPr>
      </w:pPr>
    </w:p>
    <w:p w:rsidR="0040531F" w:rsidRPr="0040531F" w:rsidRDefault="0040531F" w:rsidP="0040531F">
      <w:pPr>
        <w:widowControl w:val="0"/>
        <w:numPr>
          <w:ilvl w:val="0"/>
          <w:numId w:val="1"/>
        </w:numPr>
        <w:adjustRightInd w:val="0"/>
        <w:spacing w:after="0" w:line="360" w:lineRule="atLeast"/>
        <w:ind w:left="720"/>
        <w:jc w:val="both"/>
        <w:textAlignment w:val="baseline"/>
        <w:rPr>
          <w:rFonts w:ascii="Georgia" w:eastAsia="Times New Roman" w:hAnsi="Georgia" w:cs="Times New Roman"/>
          <w:b/>
          <w:color w:val="404040"/>
          <w:u w:val="single"/>
          <w:lang w:eastAsia="fr-FR"/>
        </w:rPr>
      </w:pPr>
      <w:r w:rsidRPr="0040531F">
        <w:rPr>
          <w:rFonts w:ascii="Georgia" w:eastAsia="Times New Roman" w:hAnsi="Georgia" w:cs="Times New Roman"/>
          <w:b/>
          <w:color w:val="404040"/>
          <w:lang w:eastAsia="fr-FR"/>
        </w:rPr>
        <w:t xml:space="preserve">Heures d’ouverture de l’établissement  </w:t>
      </w: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709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18"/>
          <w:szCs w:val="18"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/>
        <w:jc w:val="both"/>
        <w:textAlignment w:val="baseline"/>
        <w:rPr>
          <w:rFonts w:ascii="Georgia" w:eastAsia="Times New Roman" w:hAnsi="Georgia" w:cs="Times New Roman"/>
          <w:b/>
          <w:lang w:eastAsia="fr-FR"/>
        </w:rPr>
      </w:pPr>
    </w:p>
    <w:p w:rsidR="0040531F" w:rsidRPr="0040531F" w:rsidRDefault="0040531F" w:rsidP="0040531F">
      <w:pPr>
        <w:widowControl w:val="0"/>
        <w:numPr>
          <w:ilvl w:val="0"/>
          <w:numId w:val="1"/>
        </w:numPr>
        <w:adjustRightInd w:val="0"/>
        <w:spacing w:after="0" w:line="360" w:lineRule="atLeast"/>
        <w:ind w:hanging="785"/>
        <w:jc w:val="both"/>
        <w:textAlignment w:val="baseline"/>
        <w:rPr>
          <w:rFonts w:ascii="Times New Roman" w:eastAsia="Times New Roman" w:hAnsi="Times New Roman" w:cs="Times New Roman"/>
          <w:i/>
          <w:color w:val="404040"/>
          <w:sz w:val="18"/>
          <w:szCs w:val="18"/>
          <w:lang w:eastAsia="fr-FR"/>
        </w:rPr>
      </w:pPr>
      <w:r w:rsidRPr="0040531F">
        <w:rPr>
          <w:rFonts w:ascii="Georgia" w:eastAsia="Times New Roman" w:hAnsi="Georgia" w:cs="Times New Roman"/>
          <w:b/>
          <w:lang w:eastAsia="fr-FR"/>
        </w:rPr>
        <w:t xml:space="preserve">Heures scolaires </w:t>
      </w:r>
      <w:r w:rsidRPr="0040531F">
        <w:rPr>
          <w:rFonts w:ascii="Georgia" w:eastAsia="Times New Roman" w:hAnsi="Georgia" w:cs="Times New Roman"/>
          <w:b/>
          <w:vertAlign w:val="superscript"/>
          <w:lang w:eastAsia="fr-FR"/>
        </w:rPr>
        <w:footnoteReference w:id="1"/>
      </w: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1069" w:hanging="785"/>
        <w:jc w:val="both"/>
        <w:textAlignment w:val="baseline"/>
        <w:rPr>
          <w:rFonts w:ascii="Georgia" w:eastAsia="Times New Roman" w:hAnsi="Georgia" w:cs="Times New Roman"/>
          <w:b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b/>
          <w:lang w:eastAsia="fr-FR"/>
        </w:rPr>
      </w:pPr>
    </w:p>
    <w:p w:rsidR="0040531F" w:rsidRPr="0040531F" w:rsidRDefault="0040531F" w:rsidP="0040531F">
      <w:pPr>
        <w:widowControl w:val="0"/>
        <w:numPr>
          <w:ilvl w:val="0"/>
          <w:numId w:val="1"/>
        </w:numPr>
        <w:adjustRightInd w:val="0"/>
        <w:spacing w:after="0" w:line="360" w:lineRule="atLeast"/>
        <w:ind w:hanging="785"/>
        <w:jc w:val="both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  <w:r w:rsidRPr="0040531F">
        <w:rPr>
          <w:rFonts w:ascii="Georgia" w:eastAsia="Times New Roman" w:hAnsi="Georgia" w:cs="Times New Roman"/>
          <w:b/>
          <w:lang w:val="fr-FR" w:eastAsia="fr-FR"/>
        </w:rPr>
        <w:t>Périodes d’occupation horaires propres aux fonctions autres qu’enseignantes</w:t>
      </w:r>
      <w:r w:rsidRPr="0040531F">
        <w:rPr>
          <w:rFonts w:ascii="Georgia" w:eastAsia="Times New Roman" w:hAnsi="Georgia" w:cs="Times New Roman"/>
          <w:lang w:val="fr-FR" w:eastAsia="fr-FR"/>
        </w:rPr>
        <w:t xml:space="preserve"> </w:t>
      </w: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40531F" w:rsidRPr="0040531F" w:rsidRDefault="0040531F" w:rsidP="0040531F">
      <w:pPr>
        <w:widowControl w:val="0"/>
        <w:adjustRightInd w:val="0"/>
        <w:spacing w:after="0" w:line="360" w:lineRule="atLeast"/>
        <w:ind w:left="360" w:hanging="785"/>
        <w:jc w:val="both"/>
        <w:textAlignment w:val="baseline"/>
        <w:rPr>
          <w:rFonts w:ascii="Georgia" w:eastAsia="Times New Roman" w:hAnsi="Georgia" w:cs="Times New Roman"/>
          <w:lang w:val="fr-FR" w:eastAsia="fr-FR"/>
        </w:rPr>
      </w:pPr>
    </w:p>
    <w:p w:rsidR="0040531F" w:rsidRPr="0040531F" w:rsidRDefault="0040531F" w:rsidP="0040531F">
      <w:pPr>
        <w:widowControl w:val="0"/>
        <w:numPr>
          <w:ilvl w:val="0"/>
          <w:numId w:val="1"/>
        </w:numPr>
        <w:adjustRightInd w:val="0"/>
        <w:spacing w:after="0" w:line="360" w:lineRule="atLeast"/>
        <w:ind w:hanging="785"/>
        <w:jc w:val="both"/>
        <w:textAlignment w:val="baseline"/>
        <w:rPr>
          <w:rFonts w:ascii="Georgia" w:eastAsia="Times New Roman" w:hAnsi="Georgia" w:cs="Times New Roman"/>
          <w:b/>
          <w:lang w:val="fr-FR" w:eastAsia="fr-FR"/>
        </w:rPr>
      </w:pPr>
      <w:r w:rsidRPr="0040531F">
        <w:rPr>
          <w:rFonts w:ascii="Georgia" w:eastAsia="Times New Roman" w:hAnsi="Georgia" w:cs="Times New Roman"/>
          <w:b/>
          <w:lang w:val="fr-FR" w:eastAsia="fr-FR"/>
        </w:rPr>
        <w:t>Heures de SEE obligatoires ayant lieu en dehors du temps scolaire</w:t>
      </w:r>
      <w:bookmarkStart w:id="0" w:name="_GoBack"/>
      <w:bookmarkEnd w:id="0"/>
    </w:p>
    <w:sectPr w:rsidR="0040531F" w:rsidRPr="004053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774" w:rsidRDefault="003C2774" w:rsidP="0040531F">
      <w:pPr>
        <w:spacing w:after="0" w:line="240" w:lineRule="auto"/>
      </w:pPr>
      <w:r>
        <w:separator/>
      </w:r>
    </w:p>
  </w:endnote>
  <w:endnote w:type="continuationSeparator" w:id="0">
    <w:p w:rsidR="003C2774" w:rsidRDefault="003C2774" w:rsidP="0040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774" w:rsidRDefault="003C2774" w:rsidP="0040531F">
      <w:pPr>
        <w:spacing w:after="0" w:line="240" w:lineRule="auto"/>
      </w:pPr>
      <w:r>
        <w:separator/>
      </w:r>
    </w:p>
  </w:footnote>
  <w:footnote w:type="continuationSeparator" w:id="0">
    <w:p w:rsidR="003C2774" w:rsidRDefault="003C2774" w:rsidP="0040531F">
      <w:pPr>
        <w:spacing w:after="0" w:line="240" w:lineRule="auto"/>
      </w:pPr>
      <w:r>
        <w:continuationSeparator/>
      </w:r>
    </w:p>
  </w:footnote>
  <w:footnote w:id="1">
    <w:p w:rsidR="0040531F" w:rsidRPr="00866D6E" w:rsidRDefault="0040531F" w:rsidP="0040531F">
      <w:pPr>
        <w:pStyle w:val="Notedebasdepage"/>
      </w:pPr>
      <w:r>
        <w:rPr>
          <w:rStyle w:val="Appelnotedebasdep"/>
        </w:rPr>
        <w:footnoteRef/>
      </w:r>
      <w:r>
        <w:t xml:space="preserve"> L</w:t>
      </w:r>
      <w:r w:rsidRPr="00866D6E">
        <w:t>es heures scolaires peuvent différer d’un niveau ou d’un degré à un autre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02ED8"/>
    <w:multiLevelType w:val="hybridMultilevel"/>
    <w:tmpl w:val="5C6887CC"/>
    <w:lvl w:ilvl="0" w:tplc="1E90FA2E">
      <w:start w:val="1"/>
      <w:numFmt w:val="decimal"/>
      <w:lvlText w:val="%1."/>
      <w:lvlJc w:val="left"/>
      <w:pPr>
        <w:ind w:left="1069" w:hanging="360"/>
      </w:pPr>
      <w:rPr>
        <w:rFonts w:ascii="Georgia" w:hAnsi="Georgia" w:hint="default"/>
        <w:b/>
        <w:i w:val="0"/>
        <w:sz w:val="24"/>
        <w:szCs w:val="24"/>
        <w:u w:val="none"/>
      </w:rPr>
    </w:lvl>
    <w:lvl w:ilvl="1" w:tplc="080C0019" w:tentative="1">
      <w:start w:val="1"/>
      <w:numFmt w:val="lowerLetter"/>
      <w:lvlText w:val="%2."/>
      <w:lvlJc w:val="left"/>
      <w:pPr>
        <w:ind w:left="1789" w:hanging="360"/>
      </w:pPr>
    </w:lvl>
    <w:lvl w:ilvl="2" w:tplc="080C001B" w:tentative="1">
      <w:start w:val="1"/>
      <w:numFmt w:val="lowerRoman"/>
      <w:lvlText w:val="%3."/>
      <w:lvlJc w:val="right"/>
      <w:pPr>
        <w:ind w:left="2509" w:hanging="180"/>
      </w:pPr>
    </w:lvl>
    <w:lvl w:ilvl="3" w:tplc="080C000F" w:tentative="1">
      <w:start w:val="1"/>
      <w:numFmt w:val="decimal"/>
      <w:lvlText w:val="%4."/>
      <w:lvlJc w:val="left"/>
      <w:pPr>
        <w:ind w:left="3229" w:hanging="360"/>
      </w:pPr>
    </w:lvl>
    <w:lvl w:ilvl="4" w:tplc="080C0019" w:tentative="1">
      <w:start w:val="1"/>
      <w:numFmt w:val="lowerLetter"/>
      <w:lvlText w:val="%5."/>
      <w:lvlJc w:val="left"/>
      <w:pPr>
        <w:ind w:left="3949" w:hanging="360"/>
      </w:pPr>
    </w:lvl>
    <w:lvl w:ilvl="5" w:tplc="080C001B" w:tentative="1">
      <w:start w:val="1"/>
      <w:numFmt w:val="lowerRoman"/>
      <w:lvlText w:val="%6."/>
      <w:lvlJc w:val="right"/>
      <w:pPr>
        <w:ind w:left="4669" w:hanging="180"/>
      </w:pPr>
    </w:lvl>
    <w:lvl w:ilvl="6" w:tplc="080C000F" w:tentative="1">
      <w:start w:val="1"/>
      <w:numFmt w:val="decimal"/>
      <w:lvlText w:val="%7."/>
      <w:lvlJc w:val="left"/>
      <w:pPr>
        <w:ind w:left="5389" w:hanging="360"/>
      </w:pPr>
    </w:lvl>
    <w:lvl w:ilvl="7" w:tplc="080C0019" w:tentative="1">
      <w:start w:val="1"/>
      <w:numFmt w:val="lowerLetter"/>
      <w:lvlText w:val="%8."/>
      <w:lvlJc w:val="left"/>
      <w:pPr>
        <w:ind w:left="6109" w:hanging="360"/>
      </w:pPr>
    </w:lvl>
    <w:lvl w:ilvl="8" w:tplc="080C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1F"/>
    <w:rsid w:val="003C2774"/>
    <w:rsid w:val="0040531F"/>
    <w:rsid w:val="00954790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7E3A5-EF46-446E-A751-AD22B17F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0531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0531F"/>
    <w:rPr>
      <w:sz w:val="20"/>
      <w:szCs w:val="20"/>
    </w:rPr>
  </w:style>
  <w:style w:type="character" w:styleId="Appelnotedebasdep">
    <w:name w:val="footnote reference"/>
    <w:uiPriority w:val="99"/>
    <w:rsid w:val="004053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LOGNOUL Marc</dc:creator>
  <cp:keywords/>
  <dc:description/>
  <cp:lastModifiedBy>LOGNOUL Marc</cp:lastModifiedBy>
  <cp:revision>1</cp:revision>
  <dcterms:created xsi:type="dcterms:W3CDTF">2020-03-10T15:37:00Z</dcterms:created>
  <dcterms:modified xsi:type="dcterms:W3CDTF">2020-03-10T15:38:00Z</dcterms:modified>
</cp:coreProperties>
</file>